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Κύριο τμήμα"/>
        <w:spacing w:before="100" w:after="100" w:line="240" w:lineRule="auto"/>
        <w:outlineLvl w:val="0"/>
        <w:rPr>
          <w:rFonts w:ascii="Times New Roman" w:cs="Times New Roman" w:hAnsi="Times New Roman" w:eastAsia="Times New Roman"/>
          <w:b w:val="1"/>
          <w:bCs w:val="1"/>
          <w:kern w:val="36"/>
          <w:sz w:val="48"/>
          <w:szCs w:val="48"/>
        </w:rPr>
      </w:pPr>
      <w:r>
        <w:rPr>
          <w:rFonts w:ascii="Times New Roman" w:hAnsi="Times New Roman" w:hint="default"/>
          <w:b w:val="1"/>
          <w:bCs w:val="1"/>
          <w:kern w:val="36"/>
          <w:sz w:val="48"/>
          <w:szCs w:val="48"/>
          <w:rtl w:val="0"/>
        </w:rPr>
        <w:t>Σύμη</w:t>
      </w:r>
      <w:r>
        <w:rPr>
          <w:rFonts w:ascii="Times New Roman" w:hAnsi="Times New Roman"/>
          <w:b w:val="1"/>
          <w:bCs w:val="1"/>
          <w:kern w:val="36"/>
          <w:sz w:val="48"/>
          <w:szCs w:val="48"/>
          <w:rtl w:val="0"/>
        </w:rPr>
        <w:t xml:space="preserve">! </w:t>
      </w:r>
      <w:r>
        <w:rPr>
          <w:rFonts w:ascii="Times New Roman" w:hAnsi="Times New Roman" w:hint="default"/>
          <w:b w:val="1"/>
          <w:bCs w:val="1"/>
          <w:kern w:val="36"/>
          <w:sz w:val="48"/>
          <w:szCs w:val="48"/>
          <w:rtl w:val="0"/>
        </w:rPr>
        <w:t>Μικρή αλλά ξεχωριστή</w:t>
      </w:r>
      <w:r>
        <w:rPr>
          <w:rFonts w:ascii="Times New Roman" w:hAnsi="Times New Roman"/>
          <w:b w:val="1"/>
          <w:bCs w:val="1"/>
          <w:kern w:val="36"/>
          <w:sz w:val="48"/>
          <w:szCs w:val="48"/>
          <w:rtl w:val="0"/>
        </w:rPr>
        <w:t xml:space="preserve"> (</w:t>
      </w:r>
      <w:r>
        <w:rPr>
          <w:rFonts w:ascii="Times New Roman" w:hAnsi="Times New Roman" w:hint="default"/>
          <w:b w:val="1"/>
          <w:bCs w:val="1"/>
          <w:kern w:val="36"/>
          <w:sz w:val="48"/>
          <w:szCs w:val="48"/>
          <w:rtl w:val="0"/>
        </w:rPr>
        <w:t>Π</w:t>
      </w:r>
      <w:r>
        <w:rPr>
          <w:rFonts w:ascii="Times New Roman" w:hAnsi="Times New Roman"/>
          <w:b w:val="1"/>
          <w:bCs w:val="1"/>
          <w:kern w:val="36"/>
          <w:sz w:val="48"/>
          <w:szCs w:val="48"/>
          <w:rtl w:val="0"/>
        </w:rPr>
        <w:t xml:space="preserve">. </w:t>
      </w:r>
      <w:r>
        <w:rPr>
          <w:rFonts w:ascii="Times New Roman" w:hAnsi="Times New Roman" w:hint="default"/>
          <w:b w:val="1"/>
          <w:bCs w:val="1"/>
          <w:kern w:val="36"/>
          <w:sz w:val="48"/>
          <w:szCs w:val="48"/>
          <w:rtl w:val="0"/>
        </w:rPr>
        <w:t>Μαλλιωτάκης</w:t>
      </w:r>
      <w:r>
        <w:rPr>
          <w:rFonts w:ascii="Times New Roman" w:hAnsi="Times New Roman"/>
          <w:b w:val="1"/>
          <w:bCs w:val="1"/>
          <w:kern w:val="36"/>
          <w:sz w:val="48"/>
          <w:szCs w:val="48"/>
          <w:rtl w:val="0"/>
        </w:rPr>
        <w:t>)</w:t>
      </w:r>
    </w:p>
    <w:p>
      <w:pPr>
        <w:pStyle w:val="Κύριο τμήμα"/>
      </w:pPr>
      <w:r>
        <w:drawing>
          <wp:inline distT="0" distB="0" distL="0" distR="0">
            <wp:extent cx="5270500" cy="3534164"/>
            <wp:effectExtent l="0" t="0" r="0" b="0"/>
            <wp:docPr id="1073741825" name="officeArt object" descr="C:\Documents and Settings\Marigo\Desktop\symh-po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Documents and Settings\Marigo\Desktop\symh-port.jpg" descr="C:\Documents and Settings\Marigo\Desktop\symh-port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341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Κύριο τμήμα"/>
      </w:pPr>
    </w:p>
    <w:p>
      <w:pPr>
        <w:pStyle w:val="Κύριο τμήμα"/>
      </w:pPr>
    </w:p>
    <w:p>
      <w:pPr>
        <w:pStyle w:val="Κύριο τμήμα"/>
      </w:pPr>
      <w:r>
        <w:rPr>
          <w:rtl w:val="0"/>
        </w:rPr>
        <w:t>Τούτη η κουκκιδίτσα του ελληνικού χάρτη</w:t>
      </w:r>
      <w:r>
        <w:rPr>
          <w:rtl w:val="0"/>
        </w:rPr>
        <w:t xml:space="preserve">. </w:t>
      </w:r>
      <w:r>
        <w:rPr>
          <w:rtl w:val="0"/>
        </w:rPr>
        <w:t xml:space="preserve">Η </w:t>
      </w:r>
      <w:r>
        <w:rPr>
          <w:rFonts w:ascii="Calibri" w:cs="Calibri" w:hAnsi="Calibri" w:eastAsia="Calibri"/>
          <w:b w:val="1"/>
          <w:bCs w:val="1"/>
          <w:rtl w:val="0"/>
        </w:rPr>
        <w:t>Σύμη</w:t>
      </w:r>
      <w:r>
        <w:rPr>
          <w:rtl w:val="0"/>
        </w:rPr>
        <w:t xml:space="preserve"> είναι το όγδοο σε μέγεθος ελληνικό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"https://el.wikipedia.org/wiki/%25CE%259D%25CE%25B7%25CF%2583%25CE%25AF"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νησί</w:t>
      </w:r>
      <w:r>
        <w:rPr/>
        <w:fldChar w:fldCharType="end" w:fldLock="0"/>
      </w:r>
      <w:r>
        <w:rPr>
          <w:rtl w:val="0"/>
        </w:rPr>
        <w:t xml:space="preserve"> του συμπλέγματος των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"https://el.wikipedia.org/wiki/%25CE%2594%25CF%2589%25CE%25B4%25CE%25B5%25CE%25BA%25CE%25AC%25CE%25BD%25CE%25B7%25CF%2583%25CE%25B1"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Δωδεκανήσων</w:t>
      </w:r>
      <w:r>
        <w:rPr/>
        <w:fldChar w:fldCharType="end" w:fldLock="0"/>
      </w:r>
      <w:r>
        <w:rPr>
          <w:rtl w:val="0"/>
        </w:rPr>
        <w:t xml:space="preserve">. </w:t>
      </w:r>
      <w:r>
        <w:rPr>
          <w:rtl w:val="0"/>
        </w:rPr>
        <w:t xml:space="preserve">Βρίσκεται περί τα </w:t>
      </w:r>
      <w:r>
        <w:rPr>
          <w:rtl w:val="0"/>
        </w:rPr>
        <w:t xml:space="preserve">12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"https://el.wikipedia.org/wiki/%25CE%259C%25CE%25AF%25CE%25BB%25CE%25B9"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μίλια</w:t>
      </w:r>
      <w:r>
        <w:rPr/>
        <w:fldChar w:fldCharType="end" w:fldLock="0"/>
      </w:r>
      <w:r>
        <w:rPr>
          <w:rtl w:val="0"/>
        </w:rPr>
        <w:t xml:space="preserve"> ΒΔ</w:t>
      </w:r>
      <w:r>
        <w:rPr>
          <w:rtl w:val="0"/>
        </w:rPr>
        <w:t xml:space="preserve">. </w:t>
      </w:r>
      <w:r>
        <w:rPr>
          <w:rtl w:val="0"/>
        </w:rPr>
        <w:t xml:space="preserve">της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"https://el.wikipedia.org/wiki/%25CE%25A1%25CF%258C%25CE%25B4%25CE%25BF%25CF%2582"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Ρόδου</w:t>
      </w:r>
      <w:r>
        <w:rPr/>
        <w:fldChar w:fldCharType="end" w:fldLock="0"/>
      </w:r>
      <w:r>
        <w:rPr>
          <w:rtl w:val="0"/>
        </w:rPr>
        <w:t xml:space="preserve">, </w:t>
      </w:r>
      <w:r>
        <w:rPr>
          <w:rtl w:val="0"/>
        </w:rPr>
        <w:t>προ του ομώνυμου μικρασιατικού κόλπου της Σύμης</w:t>
      </w:r>
      <w:r>
        <w:rPr>
          <w:rtl w:val="0"/>
        </w:rPr>
        <w:t xml:space="preserve">, </w:t>
      </w:r>
      <w:r>
        <w:rPr>
          <w:rtl w:val="0"/>
        </w:rPr>
        <w:t>ή κόλπου Συμπεκί κατά τους Τούρκους</w:t>
      </w:r>
      <w:r>
        <w:rPr>
          <w:rtl w:val="0"/>
        </w:rPr>
        <w:t xml:space="preserve">, </w:t>
      </w:r>
      <w:r>
        <w:rPr>
          <w:rtl w:val="0"/>
        </w:rPr>
        <w:t xml:space="preserve">με συνολική έκταση </w:t>
      </w:r>
      <w:r>
        <w:rPr>
          <w:rtl w:val="0"/>
        </w:rPr>
        <w:t xml:space="preserve">57,865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"https://el.wikipedia.org/wiki/%25CE%25A4%25CE%25B5%25CF%2584%25CF%2581%25CE%25B1%25CE%25B3%25CF%2589%25CE%25BD%25CE%25B9%25CE%25BA%25CF%258C_%25CF%2587%25CE%25B9%25CE%25BB%25CE%25B9%25CF%258C%25CE%25BC%25CE%25B5%25CF%2584%25CF%2581%25CE%25BF"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τ</w:t>
      </w:r>
      <w:r>
        <w:rPr>
          <w:rStyle w:val="Hyperlink.0"/>
          <w:rtl w:val="0"/>
        </w:rPr>
        <w:t>.</w:t>
      </w:r>
      <w:r>
        <w:rPr>
          <w:rStyle w:val="Hyperlink.0"/>
          <w:rtl w:val="0"/>
        </w:rPr>
        <w:t>χλμ</w:t>
      </w:r>
      <w:r>
        <w:rPr>
          <w:rStyle w:val="Hyperlink.0"/>
          <w:rtl w:val="0"/>
        </w:rPr>
        <w:t>.</w:t>
      </w:r>
      <w:r>
        <w:rPr/>
        <w:fldChar w:fldCharType="end" w:fldLock="0"/>
      </w:r>
      <w:r>
        <w:rPr>
          <w:rtl w:val="0"/>
        </w:rPr>
        <w:t xml:space="preserve">. </w:t>
      </w:r>
      <w:r>
        <w:rPr>
          <w:rtl w:val="0"/>
        </w:rPr>
        <w:t xml:space="preserve">Απέχει </w:t>
      </w:r>
      <w:r>
        <w:rPr>
          <w:rtl w:val="0"/>
        </w:rPr>
        <w:t xml:space="preserve">255 </w:t>
      </w:r>
      <w:r>
        <w:rPr>
          <w:rtl w:val="0"/>
        </w:rPr>
        <w:t>μίλια από τον Πειραιά</w:t>
      </w:r>
      <w:r>
        <w:rPr>
          <w:rtl w:val="0"/>
        </w:rPr>
        <w:t xml:space="preserve">, </w:t>
      </w:r>
      <w:r>
        <w:rPr>
          <w:rtl w:val="0"/>
        </w:rPr>
        <w:t xml:space="preserve">περίπου </w:t>
      </w:r>
      <w:r>
        <w:rPr>
          <w:rtl w:val="0"/>
        </w:rPr>
        <w:t xml:space="preserve">27 </w:t>
      </w:r>
      <w:r>
        <w:rPr>
          <w:rtl w:val="0"/>
        </w:rPr>
        <w:t xml:space="preserve">μίλια ανατολικά από τη Νίσυρο και </w:t>
      </w:r>
      <w:r>
        <w:rPr>
          <w:rtl w:val="0"/>
        </w:rPr>
        <w:t xml:space="preserve">3,7 </w:t>
      </w:r>
      <w:r>
        <w:rPr>
          <w:rtl w:val="0"/>
        </w:rPr>
        <w:t>μίλια από την εγγύτερη ακτή της Τουρκίας</w:t>
      </w:r>
      <w:r>
        <w:rPr>
          <w:rtl w:val="0"/>
        </w:rPr>
        <w:t>.</w:t>
      </w:r>
      <w:r>
        <w:rPr>
          <w:rtl w:val="0"/>
        </w:rPr>
        <w:t xml:space="preserve">Κατά την απογραφή του </w:t>
      </w:r>
      <w:r>
        <w:rPr>
          <w:rtl w:val="0"/>
        </w:rPr>
        <w:t xml:space="preserve">2001 </w:t>
      </w:r>
      <w:r>
        <w:rPr>
          <w:rtl w:val="0"/>
        </w:rPr>
        <w:t xml:space="preserve">αριθμούσε </w:t>
      </w:r>
      <w:r>
        <w:rPr>
          <w:rtl w:val="0"/>
        </w:rPr>
        <w:t xml:space="preserve">2.606 </w:t>
      </w:r>
      <w:r>
        <w:rPr>
          <w:rtl w:val="0"/>
        </w:rPr>
        <w:t>κατοίκους</w:t>
      </w:r>
      <w:r>
        <w:rPr>
          <w:rtl w:val="0"/>
        </w:rPr>
        <w:t xml:space="preserve">. </w:t>
      </w:r>
      <w:r>
        <w:drawing>
          <wp:inline distT="0" distB="0" distL="0" distR="0">
            <wp:extent cx="2759922" cy="1729047"/>
            <wp:effectExtent l="0" t="0" r="0" b="0"/>
            <wp:docPr id="1073741826" name="officeArt object" descr="C:\Documents and Settings\Marigo\Desktop\1280px-2011_Dimos_Symi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:\Documents and Settings\Marigo\Desktop\1280px-2011_Dimos_Symis.png" descr="C:\Documents and Settings\Marigo\Desktop\1280px-2011_Dimos_Symis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922" cy="17290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Κύριο τμήμα"/>
      </w:pPr>
      <w:r>
        <w:rPr>
          <w:rtl w:val="0"/>
        </w:rPr>
        <w:t>Η ομορφιά της</w:t>
      </w:r>
      <w:r>
        <w:rPr>
          <w:rtl w:val="0"/>
        </w:rPr>
        <w:t xml:space="preserve">, </w:t>
      </w:r>
      <w:r>
        <w:rPr>
          <w:rtl w:val="0"/>
        </w:rPr>
        <w:t>λιτή και αρχοντική ξεδιπλώνεται μπροστά στα μάτια σας καθώς το πλοίο μπαίνει στο λιμάνι</w:t>
      </w:r>
      <w:r>
        <w:rPr>
          <w:rtl w:val="0"/>
        </w:rPr>
        <w:t xml:space="preserve">. </w:t>
      </w:r>
      <w:r>
        <w:rPr>
          <w:rtl w:val="0"/>
        </w:rPr>
        <w:t>Μπροστά σας αντικρίζετε</w:t>
      </w:r>
      <w:r>
        <w:rPr>
          <w:rtl w:val="0"/>
        </w:rPr>
        <w:t xml:space="preserve">, </w:t>
      </w:r>
      <w:r>
        <w:rPr>
          <w:rtl w:val="0"/>
        </w:rPr>
        <w:t>σα ζωντανή ζωγραφιά</w:t>
      </w:r>
      <w:r>
        <w:rPr>
          <w:rtl w:val="0"/>
        </w:rPr>
        <w:t xml:space="preserve">, </w:t>
      </w:r>
      <w:r>
        <w:rPr>
          <w:rtl w:val="0"/>
        </w:rPr>
        <w:t>έναν από τους ομορφότερους και μεγαλύτερους νεοκλασικούς οικισμούς της Ελλάδας</w:t>
      </w:r>
      <w:r>
        <w:rPr>
          <w:rtl w:val="0"/>
        </w:rPr>
        <w:t xml:space="preserve">. </w:t>
      </w:r>
      <w:r>
        <w:rPr>
          <w:rtl w:val="0"/>
        </w:rPr>
        <w:t>Νεοκλασικά σπίτια βαμμένα σε έντονα</w:t>
      </w:r>
      <w:r>
        <w:rPr>
          <w:rtl w:val="0"/>
        </w:rPr>
        <w:t xml:space="preserve">, </w:t>
      </w:r>
      <w:r>
        <w:rPr>
          <w:rtl w:val="0"/>
        </w:rPr>
        <w:t>ζεστά χρώματα σκαρφαλωμένα στα πετρώδη απότομα βουνά του νησιού</w:t>
      </w:r>
      <w:r>
        <w:rPr>
          <w:rtl w:val="0"/>
        </w:rPr>
        <w:t xml:space="preserve">, </w:t>
      </w:r>
      <w:r>
        <w:rPr>
          <w:rtl w:val="0"/>
        </w:rPr>
        <w:t>αντανακλούν το ένδοξο παρελθόν της Σύμης</w:t>
      </w:r>
      <w:r>
        <w:rPr>
          <w:rtl w:val="0"/>
        </w:rPr>
        <w:t xml:space="preserve">, </w:t>
      </w:r>
      <w:r>
        <w:rPr>
          <w:rtl w:val="0"/>
        </w:rPr>
        <w:t>με παράδοση στη σπογγαλιεία</w:t>
      </w:r>
      <w:r>
        <w:rPr>
          <w:rtl w:val="0"/>
        </w:rPr>
        <w:t xml:space="preserve">, </w:t>
      </w:r>
      <w:r>
        <w:rPr>
          <w:rtl w:val="0"/>
        </w:rPr>
        <w:t>τη ναυπηγική και την ξυλογλυπτική</w:t>
      </w:r>
      <w:r>
        <w:rPr>
          <w:rtl w:val="0"/>
        </w:rPr>
        <w:t>.</w:t>
      </w:r>
    </w:p>
    <w:p>
      <w:pPr>
        <w:pStyle w:val="Κύριο τμήμα"/>
      </w:pPr>
      <w:r>
        <w:drawing>
          <wp:inline distT="0" distB="0" distL="0" distR="0">
            <wp:extent cx="2665961" cy="2000138"/>
            <wp:effectExtent l="0" t="0" r="0" b="0"/>
            <wp:docPr id="1073741827" name="officeArt object" descr="C:\Documents and Settings\Marigo\Desktop\Untitled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:\Documents and Settings\Marigo\Desktop\Untitled-2.jpg" descr="C:\Documents and Settings\Marigo\Desktop\Untitled-2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961" cy="20001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Κύριο τμήμα"/>
        <w:jc w:val="right"/>
      </w:pPr>
      <w:r>
        <w:drawing>
          <wp:inline distT="0" distB="0" distL="0" distR="0">
            <wp:extent cx="3741080" cy="2805900"/>
            <wp:effectExtent l="0" t="0" r="0" b="0"/>
            <wp:docPr id="1073741828" name="officeArt object" descr="C:\Documents and Settings\Marigo\Desktop\1024px-Simi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:\Documents and Settings\Marigo\Desktop\1024px-Simi_1.jpg" descr="C:\Documents and Settings\Marigo\Desktop\1024px-Simi_1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080" cy="280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Κύριο τμήμα"/>
      </w:pPr>
      <w:r>
        <w:rPr>
          <w:rtl w:val="0"/>
        </w:rPr>
        <w:t>Η πόλη της Σύμης εκτείνεται στο βόρειο τμήμα του νησιού και αποτελείται από δύο οικισμούς εξίσου όμορφους και γοητευτικούς</w:t>
      </w:r>
      <w:r>
        <w:rPr>
          <w:rtl w:val="0"/>
        </w:rPr>
        <w:t xml:space="preserve">. </w:t>
      </w:r>
      <w:r>
        <w:rPr>
          <w:rtl w:val="0"/>
        </w:rPr>
        <w:t xml:space="preserve">Την </w:t>
      </w:r>
      <w:r>
        <w:rPr>
          <w:rFonts w:ascii="Calibri" w:cs="Calibri" w:hAnsi="Calibri" w:eastAsia="Calibri"/>
          <w:b w:val="1"/>
          <w:bCs w:val="1"/>
          <w:rtl w:val="0"/>
        </w:rPr>
        <w:t>Άνω Σύμη</w:t>
      </w:r>
      <w:r>
        <w:rPr>
          <w:rtl w:val="0"/>
        </w:rPr>
        <w:t xml:space="preserve"> (</w:t>
      </w:r>
      <w:r>
        <w:rPr>
          <w:rFonts w:ascii="Calibri" w:cs="Calibri" w:hAnsi="Calibri" w:eastAsia="Calibri"/>
          <w:b w:val="1"/>
          <w:bCs w:val="1"/>
          <w:rtl w:val="0"/>
        </w:rPr>
        <w:t>Χωριό</w:t>
      </w:r>
      <w:r>
        <w:rPr>
          <w:rtl w:val="0"/>
        </w:rPr>
        <w:t xml:space="preserve">) </w:t>
      </w:r>
      <w:r>
        <w:rPr>
          <w:rtl w:val="0"/>
        </w:rPr>
        <w:t xml:space="preserve">που απλώνεται ως την κορυφή του λόφου και </w:t>
      </w:r>
      <w:r>
        <w:rPr>
          <w:rFonts w:ascii="Calibri" w:cs="Calibri" w:hAnsi="Calibri" w:eastAsia="Calibri"/>
          <w:b w:val="1"/>
          <w:bCs w:val="1"/>
          <w:rtl w:val="0"/>
        </w:rPr>
        <w:t>τον Γιαλό</w:t>
      </w:r>
      <w:r>
        <w:rPr>
          <w:rtl w:val="0"/>
        </w:rPr>
        <w:t xml:space="preserve">, </w:t>
      </w:r>
      <w:r>
        <w:rPr>
          <w:rtl w:val="0"/>
        </w:rPr>
        <w:t>το ασφαλές λιμάνι του νησιού</w:t>
      </w:r>
      <w:r>
        <w:rPr>
          <w:rtl w:val="0"/>
        </w:rPr>
        <w:t xml:space="preserve">. </w:t>
      </w:r>
      <w:r>
        <w:rPr>
          <w:rtl w:val="0"/>
        </w:rPr>
        <w:t>Και οι δυο έχουν χαρακτηριστεί διατηρητέοι οικισμοί</w:t>
      </w:r>
      <w:r>
        <w:rPr>
          <w:rtl w:val="0"/>
        </w:rPr>
        <w:t>.</w:t>
      </w:r>
    </w:p>
    <w:p>
      <w:pPr>
        <w:pStyle w:val="Κύριο τμήμα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</w:rPr>
        <w:t xml:space="preserve">Περιηγηθείτε στο λιμάνι για να θαυμάσετε το επιβλητικό Δημοτικό Ρολόι του </w:t>
      </w:r>
      <w:r>
        <w:rPr>
          <w:rFonts w:ascii="Times New Roman" w:hAnsi="Times New Roman"/>
          <w:sz w:val="24"/>
          <w:szCs w:val="24"/>
          <w:rtl w:val="0"/>
        </w:rPr>
        <w:t xml:space="preserve">1881 </w:t>
      </w:r>
      <w:r>
        <w:rPr>
          <w:rFonts w:ascii="Times New Roman" w:hAnsi="Times New Roman" w:hint="default"/>
          <w:sz w:val="24"/>
          <w:szCs w:val="24"/>
          <w:rtl w:val="0"/>
        </w:rPr>
        <w:t>και το άγαλμα του διάσημου Συμιακού γλύπτη Κ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</w:rPr>
        <w:t>Βαλσάμη «τον Μιχαλάκη»</w:t>
      </w:r>
      <w:r>
        <w:rPr>
          <w:rFonts w:ascii="Times New Roman" w:hAnsi="Times New Roman"/>
          <w:sz w:val="24"/>
          <w:szCs w:val="24"/>
          <w:rtl w:val="0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</w:rPr>
        <w:t>τον μικρό ψαρά με το καλάμι στο χέρι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</w:rPr>
        <w:t>Να πιείτε τον καφέ σας σ’ ένα από τα παραδοσιακά καφενεία της προκυμαίας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ενώ στις δυο κύριες πλατείες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του Κάμπου στον παλιό Ταρσανά και της Σκάλας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θα βρείτε τα περισσότερα καταστήματα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</w:rPr>
        <w:t>Να επισκεφτείτε το Ναυτικό Μουσείο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το οποίο βρίσκεται στην πλατεία του Κάμπου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</w:rPr>
        <w:t>Μέσα από τα εκθέματά του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θα ταξιδέψετε στα βάθη της ιστορίας και του μύθου και θα γνωρίσετε τη ζωή του συμιακού ψαρά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ναύτη και εμπόρου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</w:rPr>
        <w:t>Δείτε από κοντά τα ναυτικά εργαλεία και εξαρτήματα της παραδοσιακής σπογγαλιείας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όπως η καμπανελόπετρα αλλά και το σκάφανδρο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που έφερε ρήξη ανάμεσα στον παλιό τρόπο σπογγαλιείας και τον καινούριο</w:t>
      </w:r>
      <w:r>
        <w:rPr>
          <w:rFonts w:ascii="Times New Roman" w:hAnsi="Times New Roman"/>
          <w:sz w:val="24"/>
          <w:szCs w:val="24"/>
          <w:rtl w:val="0"/>
        </w:rPr>
        <w:t>.</w:t>
      </w:r>
      <w:r>
        <w:rPr>
          <w:rFonts w:ascii="Times New Roman" w:hAnsi="Times New Roman" w:hint="default"/>
          <w:sz w:val="24"/>
          <w:szCs w:val="24"/>
          <w:rtl w:val="0"/>
        </w:rPr>
        <w:t>Τέλος να επισκεφτείτε τον Άγιο Ιωάννη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τη Μητρόπολη του νησιού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με το θαυμάσιο βοτσαλωτό προαύλιο και το πέτρινο καμπαναριό</w:t>
      </w:r>
      <w:r>
        <w:rPr>
          <w:rFonts w:ascii="Times New Roman" w:hAnsi="Times New Roman"/>
          <w:sz w:val="24"/>
          <w:szCs w:val="24"/>
          <w:rtl w:val="0"/>
        </w:rPr>
        <w:t>.</w:t>
      </w:r>
    </w:p>
    <w:p>
      <w:pPr>
        <w:pStyle w:val="Κύριο τμήμα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drawing>
          <wp:inline distT="0" distB="0" distL="0" distR="0">
            <wp:extent cx="5270500" cy="2659975"/>
            <wp:effectExtent l="0" t="0" r="0" b="0"/>
            <wp:docPr id="1073741829" name="officeArt object" descr="C:\Documents and Settings\Marigo\Desktop\Sym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:\Documents and Settings\Marigo\Desktop\Symi.jpg" descr="C:\Documents and Settings\Marigo\Desktop\Symi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9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Κύριο τμήμα"/>
      </w:pPr>
      <w:r>
        <w:rPr>
          <w:rtl w:val="0"/>
        </w:rPr>
        <w:t>Οδηγηθείτε στην Άνω Σύμη μέσω μιας διαδρομής εκατοντάδων σκαλοπατιών</w:t>
      </w:r>
      <w:r>
        <w:rPr>
          <w:rtl w:val="0"/>
        </w:rPr>
        <w:t xml:space="preserve">, </w:t>
      </w:r>
      <w:r>
        <w:rPr>
          <w:rtl w:val="0"/>
        </w:rPr>
        <w:t>την επονομαζόμενη Καλή Στράτα</w:t>
      </w:r>
      <w:r>
        <w:rPr>
          <w:rtl w:val="0"/>
        </w:rPr>
        <w:t xml:space="preserve">. </w:t>
      </w:r>
      <w:r>
        <w:rPr>
          <w:rtl w:val="0"/>
        </w:rPr>
        <w:t>Αν κουραστήκατε</w:t>
      </w:r>
      <w:r>
        <w:rPr>
          <w:rtl w:val="0"/>
        </w:rPr>
        <w:t xml:space="preserve">, </w:t>
      </w:r>
      <w:r>
        <w:rPr>
          <w:rtl w:val="0"/>
        </w:rPr>
        <w:t>μην πτοηθείτε</w:t>
      </w:r>
      <w:r>
        <w:rPr>
          <w:rtl w:val="0"/>
        </w:rPr>
        <w:t xml:space="preserve">. </w:t>
      </w:r>
      <w:r>
        <w:rPr>
          <w:rtl w:val="0"/>
        </w:rPr>
        <w:t>Η θέα από ψηλά σίγουρα θα σας αποζημιώσει</w:t>
      </w:r>
      <w:r>
        <w:rPr>
          <w:rtl w:val="0"/>
        </w:rPr>
        <w:t xml:space="preserve">! </w:t>
      </w:r>
      <w:r>
        <w:rPr>
          <w:rtl w:val="0"/>
        </w:rPr>
        <w:t>Μικρά</w:t>
      </w:r>
      <w:r>
        <w:rPr>
          <w:rtl w:val="0"/>
        </w:rPr>
        <w:t xml:space="preserve">, </w:t>
      </w:r>
      <w:r>
        <w:rPr>
          <w:rtl w:val="0"/>
        </w:rPr>
        <w:t>πολύ μικρά σοκάκια</w:t>
      </w:r>
      <w:r>
        <w:rPr>
          <w:rtl w:val="0"/>
        </w:rPr>
        <w:t xml:space="preserve">, </w:t>
      </w:r>
      <w:r>
        <w:rPr>
          <w:rtl w:val="0"/>
        </w:rPr>
        <w:t>και η μοναδική</w:t>
      </w:r>
      <w:r>
        <w:rPr>
          <w:rtl w:val="0"/>
        </w:rPr>
        <w:t xml:space="preserve">, </w:t>
      </w:r>
      <w:r>
        <w:rPr>
          <w:rtl w:val="0"/>
        </w:rPr>
        <w:t>σε απόλυτη συμμετρία αρχιτεκτονική των σπιτιών θα σας μεταφέρει σ’ ένα παραμυθένιο κόσμο</w:t>
      </w:r>
      <w:r>
        <w:rPr>
          <w:rtl w:val="0"/>
        </w:rPr>
        <w:t xml:space="preserve">. </w:t>
      </w:r>
      <w:r>
        <w:rPr>
          <w:rtl w:val="0"/>
        </w:rPr>
        <w:t>Περπατήστε στο Χωριό και αφιερώστε λίγο χρόνο για να γνωρίσετε από κοντά τα θαυμάσια σημιακά αρχοντόσπιτα που θα σας επιβεβαιώσουν την ένδοξη πορεία των κατοίκων της</w:t>
      </w:r>
      <w:r>
        <w:rPr>
          <w:rtl w:val="0"/>
        </w:rPr>
        <w:t xml:space="preserve">. </w:t>
      </w:r>
      <w:r>
        <w:rPr>
          <w:rtl w:val="0"/>
        </w:rPr>
        <w:t>Αποτελούνται από δύρριχτες κεραμοσκεπές</w:t>
      </w:r>
      <w:r>
        <w:rPr>
          <w:rtl w:val="0"/>
        </w:rPr>
        <w:t xml:space="preserve">, </w:t>
      </w:r>
      <w:r>
        <w:rPr>
          <w:rtl w:val="0"/>
        </w:rPr>
        <w:t>περίτεχνα διακοσμημένα ταβάνια</w:t>
      </w:r>
      <w:r>
        <w:rPr>
          <w:rtl w:val="0"/>
        </w:rPr>
        <w:t xml:space="preserve">, </w:t>
      </w:r>
      <w:r>
        <w:rPr>
          <w:rtl w:val="0"/>
        </w:rPr>
        <w:t>νεοκλασικά διακοσμητικά στοιχεία στις πόρτες και τα παράθυρα</w:t>
      </w:r>
      <w:r>
        <w:rPr>
          <w:rtl w:val="0"/>
        </w:rPr>
        <w:t xml:space="preserve">, </w:t>
      </w:r>
      <w:r>
        <w:rPr>
          <w:rtl w:val="0"/>
        </w:rPr>
        <w:t>ενώ πολλά έχουν εκπληκτικά βοτσαλωτά δάπεδα</w:t>
      </w:r>
      <w:r>
        <w:rPr>
          <w:rtl w:val="0"/>
        </w:rPr>
        <w:t xml:space="preserve">. </w:t>
      </w:r>
      <w:r>
        <w:rPr>
          <w:rtl w:val="0"/>
        </w:rPr>
        <w:t>Τα ζεστά χρώματα στο εξωτερικό τους καθώς και ο πλούσιος ξυλόγλυπτος διάκοσμος στο εσωτερικό θα σας καταπλήξουν</w:t>
      </w:r>
      <w:r>
        <w:rPr>
          <w:rtl w:val="0"/>
        </w:rPr>
        <w:t>.</w:t>
      </w:r>
    </w:p>
    <w:p>
      <w:pPr>
        <w:pStyle w:val="Κύριο τμήμα"/>
      </w:pPr>
      <w:r>
        <w:drawing>
          <wp:inline distT="0" distB="0" distL="0" distR="0">
            <wp:extent cx="3447358" cy="2148482"/>
            <wp:effectExtent l="0" t="0" r="0" b="0"/>
            <wp:docPr id="1073741830" name="officeArt object" descr="C:\Documents and Settings\Marigo\Desktop\simi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:\Documents and Settings\Marigo\Desktop\simi5.jpg" descr="C:\Documents and Settings\Marigo\Desktop\simi5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358" cy="21484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</w:pPr>
      <w:r>
        <w:rPr>
          <w:rtl w:val="0"/>
        </w:rPr>
        <w:t>Στο υψηλότερο σημείο της Χώρας</w:t>
      </w:r>
      <w:r>
        <w:rPr>
          <w:rtl w:val="0"/>
        </w:rPr>
        <w:t xml:space="preserve">, </w:t>
      </w:r>
      <w:r>
        <w:rPr>
          <w:rtl w:val="0"/>
        </w:rPr>
        <w:t>στα δυτικά</w:t>
      </w:r>
      <w:r>
        <w:rPr>
          <w:rtl w:val="0"/>
        </w:rPr>
        <w:t xml:space="preserve">, </w:t>
      </w:r>
      <w:r>
        <w:rPr>
          <w:rtl w:val="0"/>
        </w:rPr>
        <w:t>θα θαυμάσετε τα απομεινάρια του Κάστρου των Ιωαννιτών Ιπποτών</w:t>
      </w:r>
      <w:r>
        <w:rPr>
          <w:rtl w:val="0"/>
        </w:rPr>
        <w:t xml:space="preserve">, </w:t>
      </w:r>
      <w:r>
        <w:rPr>
          <w:rtl w:val="0"/>
        </w:rPr>
        <w:t>με το έμβλημά τους να δεσπόζει στην είσοδο</w:t>
      </w:r>
      <w:r>
        <w:rPr>
          <w:rtl w:val="0"/>
        </w:rPr>
        <w:t xml:space="preserve">. </w:t>
      </w:r>
      <w:r>
        <w:rPr>
          <w:rtl w:val="0"/>
        </w:rPr>
        <w:t>Στο εσωτερικό του βρίσκεται η Παναγιά του Κάστρου</w:t>
      </w:r>
      <w:r>
        <w:rPr>
          <w:rtl w:val="0"/>
        </w:rPr>
        <w:t>.</w:t>
      </w:r>
    </w:p>
    <w:p>
      <w:pPr>
        <w:pStyle w:val="Normal (Web)"/>
      </w:pPr>
      <w:r>
        <w:rPr>
          <w:rtl w:val="0"/>
        </w:rPr>
        <w:t>Στην τοποθεσία Μύλοι</w:t>
      </w:r>
      <w:r>
        <w:rPr>
          <w:rtl w:val="0"/>
        </w:rPr>
        <w:t xml:space="preserve">, </w:t>
      </w:r>
      <w:r>
        <w:rPr>
          <w:rtl w:val="0"/>
        </w:rPr>
        <w:t>βρίσκεται το «Ποντικόκαστρο»</w:t>
      </w:r>
      <w:r>
        <w:rPr>
          <w:rtl w:val="0"/>
        </w:rPr>
        <w:t xml:space="preserve">, </w:t>
      </w:r>
      <w:r>
        <w:rPr>
          <w:rtl w:val="0"/>
        </w:rPr>
        <w:t>πιθανώς προϊστορικός τύμβος</w:t>
      </w:r>
      <w:r>
        <w:rPr>
          <w:rtl w:val="0"/>
        </w:rPr>
        <w:t xml:space="preserve">, </w:t>
      </w:r>
      <w:r>
        <w:rPr>
          <w:rtl w:val="0"/>
        </w:rPr>
        <w:t>καθώς και τα απομεινάρια ανεμόμυλων</w:t>
      </w:r>
      <w:r>
        <w:rPr>
          <w:rtl w:val="0"/>
        </w:rPr>
        <w:t xml:space="preserve">, </w:t>
      </w:r>
      <w:r>
        <w:rPr>
          <w:rtl w:val="0"/>
        </w:rPr>
        <w:t>που κάποτε άλεθαν σιτηρά</w:t>
      </w:r>
      <w:r>
        <w:rPr>
          <w:rtl w:val="0"/>
        </w:rPr>
        <w:t xml:space="preserve">, </w:t>
      </w:r>
      <w:r>
        <w:rPr>
          <w:rtl w:val="0"/>
        </w:rPr>
        <w:t>σήμερα ωστόσο κάποιοι χρησιμεύουν ως κατοικίες</w:t>
      </w:r>
      <w:r>
        <w:rPr>
          <w:rtl w:val="0"/>
        </w:rPr>
        <w:t xml:space="preserve">. </w:t>
      </w:r>
      <w:r>
        <w:rPr>
          <w:rtl w:val="0"/>
        </w:rPr>
        <w:t>Πίσω από το ψηλότερο βουνό της Σύμης</w:t>
      </w:r>
      <w:r>
        <w:rPr>
          <w:rtl w:val="0"/>
        </w:rPr>
        <w:t xml:space="preserve">, </w:t>
      </w:r>
      <w:r>
        <w:rPr>
          <w:rtl w:val="0"/>
        </w:rPr>
        <w:t xml:space="preserve">με υψόμετρο </w:t>
      </w:r>
      <w:r>
        <w:rPr>
          <w:rtl w:val="0"/>
        </w:rPr>
        <w:t xml:space="preserve">560 </w:t>
      </w:r>
      <w:r>
        <w:rPr>
          <w:rtl w:val="0"/>
        </w:rPr>
        <w:t>μ</w:t>
      </w:r>
      <w:r>
        <w:rPr>
          <w:rtl w:val="0"/>
        </w:rPr>
        <w:t xml:space="preserve">., </w:t>
      </w:r>
      <w:r>
        <w:rPr>
          <w:rtl w:val="0"/>
        </w:rPr>
        <w:t>αποκαλύπτεται η αθέατη πλευρά της</w:t>
      </w:r>
      <w:r>
        <w:rPr>
          <w:rtl w:val="0"/>
        </w:rPr>
        <w:t xml:space="preserve">, </w:t>
      </w:r>
      <w:r>
        <w:rPr>
          <w:rtl w:val="0"/>
        </w:rPr>
        <w:t>ένα μοναδικό σε αξία και ομορφιά δάσος από πεύκα και κυπαρίσσια</w:t>
      </w:r>
      <w:r>
        <w:rPr>
          <w:rtl w:val="0"/>
        </w:rPr>
        <w:t>.</w:t>
      </w:r>
    </w:p>
    <w:p>
      <w:pPr>
        <w:pStyle w:val="Normal (Web)"/>
      </w:pPr>
      <w:r>
        <w:rPr>
          <w:rtl w:val="0"/>
        </w:rPr>
        <w:t>Αξίζει να επισκεφτείτε τέλος το δάσος της περιοχής Κουρκουνιώτη</w:t>
      </w:r>
      <w:r>
        <w:rPr>
          <w:rtl w:val="0"/>
        </w:rPr>
        <w:t xml:space="preserve">, </w:t>
      </w:r>
      <w:r>
        <w:rPr>
          <w:rtl w:val="0"/>
        </w:rPr>
        <w:t xml:space="preserve">όπου έχουν αναστηλωθεί έντεκα πατητήρια από τα </w:t>
      </w:r>
      <w:r>
        <w:rPr>
          <w:rtl w:val="0"/>
        </w:rPr>
        <w:t xml:space="preserve">120 </w:t>
      </w:r>
      <w:r>
        <w:rPr>
          <w:rtl w:val="0"/>
        </w:rPr>
        <w:t>που λειτουργούσαν παλαιότερα στο νησί</w:t>
      </w:r>
      <w:r>
        <w:rPr>
          <w:rtl w:val="0"/>
        </w:rPr>
        <w:t xml:space="preserve">, </w:t>
      </w:r>
      <w:r>
        <w:rPr>
          <w:rtl w:val="0"/>
        </w:rPr>
        <w:t xml:space="preserve">καθώς η Σύμη είχε ως τον </w:t>
      </w:r>
      <w:r>
        <w:rPr>
          <w:rtl w:val="0"/>
        </w:rPr>
        <w:t>18</w:t>
      </w:r>
      <w:r>
        <w:rPr>
          <w:rtl w:val="0"/>
        </w:rPr>
        <w:t>ο αι</w:t>
      </w:r>
      <w:r>
        <w:rPr>
          <w:rtl w:val="0"/>
        </w:rPr>
        <w:t xml:space="preserve">. </w:t>
      </w:r>
      <w:r>
        <w:rPr>
          <w:rtl w:val="0"/>
        </w:rPr>
        <w:t>σημαντική παράδοση στην αμπελουργία</w:t>
      </w:r>
      <w:r>
        <w:rPr>
          <w:rtl w:val="0"/>
        </w:rPr>
        <w:t>.</w:t>
      </w:r>
    </w:p>
    <w:p>
      <w:pPr>
        <w:pStyle w:val="Normal (Web)"/>
      </w:pPr>
      <w:r>
        <w:drawing>
          <wp:inline distT="0" distB="0" distL="0" distR="0">
            <wp:extent cx="2391642" cy="1566373"/>
            <wp:effectExtent l="0" t="0" r="0" b="0"/>
            <wp:docPr id="1073741831" name="officeArt object" descr="C:\Documents and Settings\Marigo\Desktop\normal_ΣΥΜΗ_7_19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:\Documents and Settings\Marigo\Desktop\normal_ΣΥΜΗ_7_1915.jpg" descr="C:\Documents and Settings\Marigo\Desktop\normal_ΣΥΜΗ_7_1915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642" cy="15663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  <w:jc w:val="right"/>
      </w:pPr>
      <w:r>
        <w:drawing>
          <wp:inline distT="0" distB="0" distL="0" distR="0">
            <wp:extent cx="3375025" cy="1903730"/>
            <wp:effectExtent l="0" t="0" r="0" b="0"/>
            <wp:docPr id="1073741832" name="officeArt object" descr="C:\Documents and Settings\Marigo\Desktop\Sumh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:\Documents and Settings\Marigo\Desktop\Sumh-2.jpg" descr="C:\Documents and Settings\Marigo\Desktop\Sumh-2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19037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  <w:rPr>
          <w:lang w:val="en-US"/>
        </w:rPr>
      </w:pPr>
    </w:p>
    <w:p>
      <w:pPr>
        <w:pStyle w:val="Normal (Web)"/>
      </w:pPr>
    </w:p>
    <w:p>
      <w:pPr>
        <w:pStyle w:val="Κύριο τμήμα"/>
      </w:pPr>
      <w:r>
        <w:rPr>
          <w:rtl w:val="0"/>
        </w:rPr>
        <w:t xml:space="preserve">Σημαντικό αξιοθέατο της Σύμης αποτελεί το </w:t>
      </w:r>
      <w:r>
        <w:rPr>
          <w:rFonts w:ascii="Calibri" w:cs="Calibri" w:hAnsi="Calibri" w:eastAsia="Calibri"/>
          <w:b w:val="1"/>
          <w:bCs w:val="1"/>
          <w:rtl w:val="0"/>
        </w:rPr>
        <w:t>μοναστήρι του Ταξιάρχη Μιχαήλ του Πανορμίτη</w:t>
      </w:r>
      <w:r>
        <w:rPr>
          <w:rtl w:val="0"/>
        </w:rPr>
        <w:t xml:space="preserve">. </w:t>
      </w:r>
      <w:r>
        <w:rPr>
          <w:rtl w:val="0"/>
        </w:rPr>
        <w:t xml:space="preserve">Χτίστηκε στις αρχές του </w:t>
      </w:r>
      <w:r>
        <w:rPr>
          <w:rtl w:val="0"/>
        </w:rPr>
        <w:t>18</w:t>
      </w:r>
      <w:r>
        <w:rPr>
          <w:rtl w:val="0"/>
        </w:rPr>
        <w:t>ου αιώνα στον ομώνυμο όρμο</w:t>
      </w:r>
      <w:r>
        <w:rPr>
          <w:rtl w:val="0"/>
        </w:rPr>
        <w:t xml:space="preserve">, </w:t>
      </w:r>
      <w:r>
        <w:rPr>
          <w:rtl w:val="0"/>
        </w:rPr>
        <w:t>στα νοτιοδυτικά του νησιού</w:t>
      </w:r>
      <w:r>
        <w:rPr>
          <w:rtl w:val="0"/>
        </w:rPr>
        <w:t xml:space="preserve">, </w:t>
      </w:r>
      <w:r>
        <w:rPr>
          <w:rtl w:val="0"/>
        </w:rPr>
        <w:t>σε τοποθεσία που συνδυάζει βουνό και θάλασσα</w:t>
      </w:r>
      <w:r>
        <w:rPr>
          <w:rtl w:val="0"/>
        </w:rPr>
        <w:t xml:space="preserve">. </w:t>
      </w:r>
      <w:r>
        <w:rPr>
          <w:rtl w:val="0"/>
        </w:rPr>
        <w:t>Έχει θαυμάσιες βυζαντινές τοιχογραφίες και ξυλόγλυπτο τέμπλο</w:t>
      </w:r>
      <w:r>
        <w:rPr>
          <w:rtl w:val="0"/>
        </w:rPr>
        <w:t xml:space="preserve">, </w:t>
      </w:r>
      <w:r>
        <w:rPr>
          <w:rtl w:val="0"/>
        </w:rPr>
        <w:t>ενώ στο καθολικό της Μονής</w:t>
      </w:r>
      <w:r>
        <w:rPr>
          <w:rtl w:val="0"/>
        </w:rPr>
        <w:t>, (15</w:t>
      </w:r>
      <w:r>
        <w:rPr>
          <w:rtl w:val="0"/>
        </w:rPr>
        <w:t>ος αι</w:t>
      </w:r>
      <w:r>
        <w:rPr>
          <w:rtl w:val="0"/>
        </w:rPr>
        <w:t xml:space="preserve">.) </w:t>
      </w:r>
      <w:r>
        <w:rPr>
          <w:rtl w:val="0"/>
        </w:rPr>
        <w:t>δεσπόζει η εκθαμβωτική ολόσωμη εικόνα του Αρχάγγελου Μιχαήλ</w:t>
      </w:r>
      <w:r>
        <w:rPr>
          <w:rtl w:val="0"/>
        </w:rPr>
        <w:t>.</w:t>
      </w:r>
    </w:p>
    <w:p>
      <w:pPr>
        <w:pStyle w:val="Κύριο τμήμα"/>
        <w:jc w:val="center"/>
      </w:pPr>
      <w:r>
        <w:drawing>
          <wp:inline distT="0" distB="0" distL="0" distR="0">
            <wp:extent cx="3937809" cy="2214557"/>
            <wp:effectExtent l="0" t="0" r="0" b="0"/>
            <wp:docPr id="1073741833" name="officeArt object" descr="C:\Documents and Settings\Marigo\Desktop\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:\Documents and Settings\Marigo\Desktop\maxresdefault.jpg" descr="C:\Documents and Settings\Marigo\Desktop\maxresdefault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809" cy="22145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Κύριο τμήμα"/>
        <w:jc w:val="center"/>
      </w:pPr>
      <w:r>
        <w:drawing>
          <wp:inline distT="0" distB="0" distL="0" distR="0">
            <wp:extent cx="2931970" cy="2902766"/>
            <wp:effectExtent l="0" t="0" r="0" b="0"/>
            <wp:docPr id="1073741834" name="officeArt object" descr="C:\Documents and Settings\Marigo\Desktop\panormitis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:\Documents and Settings\Marigo\Desktop\panormitis-2.jpg" descr="C:\Documents and Settings\Marigo\Desktop\panormitis-2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970" cy="290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Κύριο τμήμα"/>
      </w:pPr>
      <w:r>
        <w:rPr>
          <w:rtl w:val="0"/>
        </w:rPr>
        <w:t>Κατά την επίσκεψή σας στο Μοναστήρι μην παραλείψετε να επισκεφτείτε δυο μουσεία</w:t>
      </w:r>
      <w:r>
        <w:rPr>
          <w:rtl w:val="0"/>
        </w:rPr>
        <w:t xml:space="preserve">, </w:t>
      </w:r>
      <w:r>
        <w:rPr>
          <w:rtl w:val="0"/>
        </w:rPr>
        <w:t xml:space="preserve">το </w:t>
      </w:r>
      <w:r>
        <w:rPr>
          <w:rFonts w:ascii="Calibri" w:cs="Calibri" w:hAnsi="Calibri" w:eastAsia="Calibri"/>
          <w:b w:val="1"/>
          <w:bCs w:val="1"/>
          <w:rtl w:val="0"/>
        </w:rPr>
        <w:t>Εκκλησιαστικό</w:t>
      </w:r>
      <w:r>
        <w:rPr>
          <w:rtl w:val="0"/>
        </w:rPr>
        <w:t xml:space="preserve"> και το </w:t>
      </w:r>
      <w:r>
        <w:rPr>
          <w:rFonts w:ascii="Calibri" w:cs="Calibri" w:hAnsi="Calibri" w:eastAsia="Calibri"/>
          <w:b w:val="1"/>
          <w:bCs w:val="1"/>
          <w:rtl w:val="0"/>
        </w:rPr>
        <w:t>Λαογραφικό</w:t>
      </w:r>
      <w:r>
        <w:rPr>
          <w:rtl w:val="0"/>
        </w:rPr>
        <w:t xml:space="preserve">, </w:t>
      </w:r>
      <w:r>
        <w:rPr>
          <w:rtl w:val="0"/>
        </w:rPr>
        <w:t>όπου εκτίθενται αντικείμενα καθημερινής χρήσης και απεικονίζεται ο τρόπος ζωής στην Σύμη των παλαιότερων εποχών ενώ στη βιβλιοθήκη μπορείτε να δείτε από κοντά σπάνια Βυζαντινά χειρόγραφα</w:t>
      </w:r>
      <w:r>
        <w:rPr>
          <w:rtl w:val="0"/>
        </w:rPr>
        <w:t>.</w:t>
      </w:r>
    </w:p>
    <w:p>
      <w:pPr>
        <w:pStyle w:val="Normal (Web)"/>
        <w:rPr>
          <w:b w:val="1"/>
          <w:bCs w:val="1"/>
        </w:rPr>
      </w:pPr>
      <w:r>
        <w:rPr>
          <w:rtl w:val="0"/>
        </w:rPr>
        <w:t>Πανέμορφες και ανέγγιχτες</w:t>
      </w:r>
      <w:r>
        <w:rPr>
          <w:rtl w:val="0"/>
        </w:rPr>
        <w:t xml:space="preserve">, </w:t>
      </w:r>
      <w:r>
        <w:rPr>
          <w:rtl w:val="0"/>
        </w:rPr>
        <w:t>στην πλειονότητά τους βοτσαλωτές</w:t>
      </w:r>
      <w:r>
        <w:rPr>
          <w:rtl w:val="0"/>
        </w:rPr>
        <w:t xml:space="preserve">, </w:t>
      </w:r>
      <w:r>
        <w:rPr>
          <w:rtl w:val="0"/>
        </w:rPr>
        <w:t>οι παραλίες της Σύμης σας προσκαλούν να τις ανακαλύψετε</w:t>
      </w:r>
      <w:r>
        <w:rPr>
          <w:rtl w:val="0"/>
        </w:rPr>
        <w:t xml:space="preserve">. </w:t>
      </w:r>
      <w:r>
        <w:rPr>
          <w:rtl w:val="0"/>
        </w:rPr>
        <w:t>Κρυστάλλινα νερά</w:t>
      </w:r>
      <w:r>
        <w:rPr>
          <w:rtl w:val="0"/>
        </w:rPr>
        <w:t xml:space="preserve">, </w:t>
      </w:r>
      <w:r>
        <w:rPr>
          <w:rtl w:val="0"/>
        </w:rPr>
        <w:t>προκλητικά παιχνιδίζουν άλλοτε με πανύψηλους βράχους</w:t>
      </w:r>
      <w:r>
        <w:rPr>
          <w:rtl w:val="0"/>
        </w:rPr>
        <w:t xml:space="preserve">, </w:t>
      </w:r>
      <w:r>
        <w:rPr>
          <w:rtl w:val="0"/>
        </w:rPr>
        <w:t>άλλοτε με σκιές κωνοφόρων…Γνωστές παραλίες και νησάκια στη Σύμη</w:t>
      </w:r>
      <w:r>
        <w:rPr>
          <w:rtl w:val="0"/>
        </w:rPr>
        <w:t xml:space="preserve">: </w:t>
      </w:r>
      <w:r>
        <w:rPr>
          <w:rtl w:val="0"/>
        </w:rPr>
        <w:t>Νος</w:t>
      </w:r>
      <w:r>
        <w:rPr>
          <w:rtl w:val="0"/>
        </w:rPr>
        <w:t xml:space="preserve">, </w:t>
      </w:r>
      <w:r>
        <w:rPr>
          <w:rtl w:val="0"/>
        </w:rPr>
        <w:t>Άγιος Γεώργιος Δυσάλωνας</w:t>
      </w:r>
      <w:r>
        <w:rPr>
          <w:rtl w:val="0"/>
        </w:rPr>
        <w:t xml:space="preserve">, </w:t>
      </w:r>
      <w:r>
        <w:rPr>
          <w:rtl w:val="0"/>
        </w:rPr>
        <w:t>Άγιος Νικόλαος</w:t>
      </w:r>
      <w:r>
        <w:rPr>
          <w:rtl w:val="0"/>
        </w:rPr>
        <w:t xml:space="preserve">, </w:t>
      </w:r>
      <w:r>
        <w:rPr>
          <w:rtl w:val="0"/>
        </w:rPr>
        <w:t>Νανού</w:t>
      </w:r>
      <w:r>
        <w:rPr>
          <w:rtl w:val="0"/>
        </w:rPr>
        <w:t xml:space="preserve">, </w:t>
      </w:r>
      <w:r>
        <w:rPr>
          <w:rtl w:val="0"/>
        </w:rPr>
        <w:t>Μαραθούντα</w:t>
      </w:r>
      <w:r>
        <w:rPr>
          <w:rtl w:val="0"/>
        </w:rPr>
        <w:t xml:space="preserve">, </w:t>
      </w:r>
      <w:r>
        <w:rPr>
          <w:rtl w:val="0"/>
        </w:rPr>
        <w:t>Φανερωμένη</w:t>
      </w:r>
      <w:r>
        <w:rPr>
          <w:rtl w:val="0"/>
        </w:rPr>
        <w:t xml:space="preserve">, </w:t>
      </w:r>
      <w:r>
        <w:rPr>
          <w:rtl w:val="0"/>
        </w:rPr>
        <w:t>Πανορμίτης</w:t>
      </w:r>
      <w:r>
        <w:rPr>
          <w:rtl w:val="0"/>
        </w:rPr>
        <w:t xml:space="preserve">, </w:t>
      </w:r>
      <w:r>
        <w:rPr>
          <w:rtl w:val="0"/>
        </w:rPr>
        <w:t>Άγιος Αιμιλιανός</w:t>
      </w:r>
      <w:r>
        <w:rPr>
          <w:rtl w:val="0"/>
        </w:rPr>
        <w:t xml:space="preserve">, </w:t>
      </w:r>
      <w:r>
        <w:rPr>
          <w:rtl w:val="0"/>
        </w:rPr>
        <w:t>Άγιος Βασίλειος</w:t>
      </w:r>
      <w:r>
        <w:rPr>
          <w:rtl w:val="0"/>
        </w:rPr>
        <w:t xml:space="preserve">, </w:t>
      </w:r>
      <w:r>
        <w:rPr>
          <w:rtl w:val="0"/>
        </w:rPr>
        <w:t>Πέδι</w:t>
      </w:r>
      <w:r>
        <w:rPr>
          <w:b w:val="1"/>
          <w:bCs w:val="1"/>
          <w:rtl w:val="0"/>
        </w:rPr>
        <w:t xml:space="preserve"> και τα μικρά νησάκια </w:t>
      </w:r>
      <w:r>
        <w:rPr>
          <w:rtl w:val="0"/>
        </w:rPr>
        <w:t>Σεσκλιά</w:t>
      </w:r>
      <w:r>
        <w:rPr>
          <w:rtl w:val="0"/>
        </w:rPr>
        <w:t xml:space="preserve">, </w:t>
      </w:r>
      <w:r>
        <w:rPr>
          <w:rtl w:val="0"/>
        </w:rPr>
        <w:t>Νύμος και Αγία Μαρίνα</w:t>
      </w:r>
      <w:r>
        <w:rPr>
          <w:rtl w:val="0"/>
        </w:rPr>
        <w:t>.</w:t>
      </w:r>
    </w:p>
    <w:p>
      <w:pPr>
        <w:pStyle w:val="Normal (Web)"/>
      </w:pPr>
      <w:r>
        <w:rPr>
          <w:rtl w:val="0"/>
        </w:rPr>
        <w:t>Η Σύμη σάς προσφέρει μοναδικές γαστρονομικές απολαύσεις διαθέτοντας τη δική της σπεσιαλιτέ</w:t>
      </w:r>
      <w:r>
        <w:rPr>
          <w:rtl w:val="0"/>
        </w:rPr>
        <w:t xml:space="preserve">, </w:t>
      </w:r>
      <w:r>
        <w:rPr>
          <w:rtl w:val="0"/>
        </w:rPr>
        <w:t xml:space="preserve">το πασίγνωστο </w:t>
      </w:r>
      <w:r>
        <w:rPr>
          <w:b w:val="1"/>
          <w:bCs w:val="1"/>
          <w:rtl w:val="0"/>
        </w:rPr>
        <w:t>συμιακό γαριδάκι</w:t>
      </w:r>
      <w:r>
        <w:rPr>
          <w:rtl w:val="0"/>
        </w:rPr>
        <w:t xml:space="preserve">! </w:t>
      </w:r>
      <w:r>
        <w:rPr>
          <w:rtl w:val="0"/>
        </w:rPr>
        <w:t>Πρόκειται για σπάνια ποικιλία γαρίδας</w:t>
      </w:r>
      <w:r>
        <w:rPr>
          <w:rtl w:val="0"/>
        </w:rPr>
        <w:t xml:space="preserve">, </w:t>
      </w:r>
      <w:r>
        <w:rPr>
          <w:rtl w:val="0"/>
        </w:rPr>
        <w:t>πολύ μικρού μεγέθους</w:t>
      </w:r>
      <w:r>
        <w:rPr>
          <w:rtl w:val="0"/>
        </w:rPr>
        <w:t xml:space="preserve">, </w:t>
      </w:r>
      <w:r>
        <w:rPr>
          <w:rtl w:val="0"/>
        </w:rPr>
        <w:t>που ζει στη θάλασσα της περιοχής και μπορείτε να γευτείτε στις ψαροταβέρνες του νησιού</w:t>
      </w:r>
      <w:r>
        <w:rPr>
          <w:rtl w:val="0"/>
        </w:rPr>
        <w:t xml:space="preserve">. </w:t>
      </w:r>
      <w:r>
        <w:rPr>
          <w:rtl w:val="0"/>
        </w:rPr>
        <w:t>Διάφορα ψάρια</w:t>
      </w:r>
      <w:r>
        <w:rPr>
          <w:rtl w:val="0"/>
        </w:rPr>
        <w:t xml:space="preserve">, </w:t>
      </w:r>
      <w:r>
        <w:rPr>
          <w:rtl w:val="0"/>
        </w:rPr>
        <w:t>θαλασσινά και οστρακοειδή κατέχουν πρωταγωνιστικό ρόλο στην τοπική γαστρονομία</w:t>
      </w:r>
      <w:r>
        <w:rPr>
          <w:rtl w:val="0"/>
        </w:rPr>
        <w:t xml:space="preserve">, </w:t>
      </w:r>
      <w:r>
        <w:rPr>
          <w:rtl w:val="0"/>
        </w:rPr>
        <w:t>ενώ μία ακόμη πολύ ξεχωριστή σπεσιαλιτέ είναι η γαελόπιτα</w:t>
      </w:r>
      <w:r>
        <w:rPr>
          <w:rtl w:val="0"/>
        </w:rPr>
        <w:t xml:space="preserve">, </w:t>
      </w:r>
      <w:r>
        <w:rPr>
          <w:rtl w:val="0"/>
        </w:rPr>
        <w:t>γνωστή και ως αθερινόπιτα</w:t>
      </w:r>
      <w:r>
        <w:rPr>
          <w:rtl w:val="0"/>
        </w:rPr>
        <w:t>.</w:t>
      </w:r>
    </w:p>
    <w:p>
      <w:pPr>
        <w:pStyle w:val="Normal (Web)"/>
        <w:jc w:val="center"/>
      </w:pPr>
      <w:r>
        <w:drawing>
          <wp:inline distT="0" distB="0" distL="0" distR="0">
            <wp:extent cx="3646862" cy="2053705"/>
            <wp:effectExtent l="0" t="0" r="0" b="0"/>
            <wp:docPr id="1073741835" name="officeArt object" descr="C:\Documents and Settings\Marigo\Desktop\gastronomy-4-1900x1070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:\Documents and Settings\Marigo\Desktop\gastronomy-4-1900x1070_c.jpg" descr="C:\Documents and Settings\Marigo\Desktop\gastronomy-4-1900x1070_c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862" cy="2053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</w:pPr>
      <w:r>
        <w:rPr>
          <w:rtl w:val="0"/>
        </w:rPr>
        <w:t>Από γλυκά</w:t>
      </w:r>
      <w:r>
        <w:rPr>
          <w:rtl w:val="0"/>
        </w:rPr>
        <w:t xml:space="preserve">, </w:t>
      </w:r>
      <w:r>
        <w:rPr>
          <w:rtl w:val="0"/>
        </w:rPr>
        <w:t>ξεχωρίζουν τα συμιακά ακούμια</w:t>
      </w:r>
      <w:r>
        <w:rPr>
          <w:rtl w:val="0"/>
        </w:rPr>
        <w:t xml:space="preserve">, </w:t>
      </w:r>
      <w:r>
        <w:rPr>
          <w:rtl w:val="0"/>
        </w:rPr>
        <w:t>που θυμίζουν πολύ τους λουκουμάδες</w:t>
      </w:r>
      <w:r>
        <w:rPr>
          <w:rtl w:val="0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tl w:val="0"/>
        </w:rPr>
        <w:t>Φεύγοντας από το νησί θυμηθείτε να πάρετε μαζί σας κουλούρια</w:t>
      </w:r>
      <w:r>
        <w:rPr>
          <w:rtl w:val="0"/>
        </w:rPr>
        <w:t xml:space="preserve">, </w:t>
      </w:r>
      <w:r>
        <w:rPr>
          <w:rtl w:val="0"/>
        </w:rPr>
        <w:t>παξιμάδια</w:t>
      </w:r>
      <w:r>
        <w:rPr>
          <w:rtl w:val="0"/>
        </w:rPr>
        <w:t xml:space="preserve">, </w:t>
      </w:r>
      <w:r>
        <w:rPr>
          <w:rtl w:val="0"/>
        </w:rPr>
        <w:t>σφουγγάρια</w:t>
      </w:r>
      <w:r>
        <w:rPr>
          <w:rtl w:val="0"/>
        </w:rPr>
        <w:t xml:space="preserve">, </w:t>
      </w:r>
      <w:r>
        <w:rPr>
          <w:rtl w:val="0"/>
        </w:rPr>
        <w:t>αρωματικά φυτά και παραδοσιακά μαγειρικά σκεύη</w:t>
      </w:r>
      <w:r>
        <w:rPr>
          <w:rtl w:val="0"/>
        </w:rPr>
        <w:t>.</w:t>
      </w:r>
    </w:p>
    <w:p>
      <w:pPr>
        <w:pStyle w:val="Normal (Web)"/>
        <w:jc w:val="center"/>
      </w:pPr>
      <w:r>
        <w:drawing>
          <wp:inline distT="0" distB="0" distL="0" distR="0">
            <wp:extent cx="3355918" cy="2243325"/>
            <wp:effectExtent l="0" t="0" r="0" b="0"/>
            <wp:docPr id="1073741836" name="officeArt object" descr="C:\Documents and Settings\Marigo\Desktop\4234a578457c5f6419b3ef4bb9ede0a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C:\Documents and Settings\Marigo\Desktop\4234a578457c5f6419b3ef4bb9ede0a8.jpg" descr="C:\Documents and Settings\Marigo\Desktop\4234a578457c5f6419b3ef4bb9ede0a8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18" cy="2243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Κύριο τμήμα"/>
      </w:pPr>
    </w:p>
    <w:p>
      <w:pPr>
        <w:pStyle w:val="Κύριο τμήμα"/>
      </w:pPr>
    </w:p>
    <w:p>
      <w:pPr>
        <w:pStyle w:val="Κύριο τμήμα"/>
      </w:pPr>
      <w:r>
        <w:drawing>
          <wp:inline distT="0" distB="0" distL="0" distR="0">
            <wp:extent cx="5270500" cy="3518014"/>
            <wp:effectExtent l="0" t="0" r="0" b="0"/>
            <wp:docPr id="1073741837" name="officeArt object" descr="C:\Documents and Settings\Marigo\Desktop\ΤΕΛΟΣ-Πανοραμική-θέα-Σύμη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:\Documents and Settings\Marigo\Desktop\ΤΕΛΟΣ-Πανοραμική-θέα-Σύμης.jpg" descr="C:\Documents and Settings\Marigo\Desktop\ΤΕΛΟΣ-Πανοραμική-θέα-Σύμης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80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7"/>
      <w:footerReference w:type="default" r:id="rId18"/>
      <w:pgSz w:w="11900" w:h="16840" w:orient="portrait"/>
      <w:pgMar w:top="1440" w:right="1800" w:bottom="1440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Κεφαλίδα και υποσέλιδο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Κύριο τμήμα">
    <w:name w:val="Κύριο τμήμα"/>
    <w:next w:val="Κύριο τμήμα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Σύνδεσμος">
    <w:name w:val="Σύνδεσμος"/>
    <w:rPr>
      <w:color w:val="0000ff"/>
      <w:u w:val="single" w:color="0000ff"/>
    </w:rPr>
  </w:style>
  <w:style w:type="character" w:styleId="Hyperlink.0">
    <w:name w:val="Hyperlink.0"/>
    <w:basedOn w:val="Σύνδεσμος"/>
    <w:next w:val="Hyperlink.0"/>
    <w:rPr>
      <w:color w:val="000000"/>
      <w:u w:val="none" w:color="000000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