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624" w:rsidRPr="0089153E" w:rsidRDefault="00F90624">
      <w:pPr>
        <w:rPr>
          <w:b/>
        </w:rPr>
      </w:pPr>
      <w:r w:rsidRPr="0089153E">
        <w:rPr>
          <w:b/>
        </w:rPr>
        <w:t>ΔΡΑΣΤΗΡΙΟΤΗΤΕΣ ΓΙΑ ΤΗΝ 25</w:t>
      </w:r>
      <w:r w:rsidRPr="0089153E">
        <w:rPr>
          <w:b/>
          <w:vertAlign w:val="superscript"/>
        </w:rPr>
        <w:t>η</w:t>
      </w:r>
      <w:r w:rsidRPr="0089153E">
        <w:rPr>
          <w:b/>
        </w:rPr>
        <w:t xml:space="preserve"> ΜΑΡΤΙΟΥ 1821</w:t>
      </w:r>
    </w:p>
    <w:p w:rsidR="00F90624" w:rsidRPr="00F90624" w:rsidRDefault="00F90624" w:rsidP="00F90624">
      <w:pPr>
        <w:pStyle w:val="a4"/>
        <w:numPr>
          <w:ilvl w:val="0"/>
          <w:numId w:val="1"/>
        </w:numPr>
      </w:pPr>
      <w:r>
        <w:t xml:space="preserve">Με αφορμή την εθνική μας επέτειο σε λίγες μέρες μπορείς να «ταξιδέψεις» στο παρελθόν και να ζήσεις τις ημέρες της ελληνικής επανάστασης ενάντια στους Τούρκους μέσα από τα ιστορικά γεγονότα και τους ήρωες στον παρακάτω </w:t>
      </w:r>
      <w:proofErr w:type="spellStart"/>
      <w:r>
        <w:t>υπερσύνδεσμο</w:t>
      </w:r>
      <w:proofErr w:type="spellEnd"/>
      <w:r>
        <w:t>:</w:t>
      </w:r>
    </w:p>
    <w:p w:rsidR="00FC34AC" w:rsidRDefault="00345407">
      <w:pPr>
        <w:rPr>
          <w:lang w:val="en-US"/>
        </w:rPr>
      </w:pPr>
      <w:hyperlink r:id="rId5" w:history="1">
        <w:r w:rsidR="00F90624" w:rsidRPr="00F90624">
          <w:rPr>
            <w:rStyle w:val="-"/>
            <w:lang w:val="en-US"/>
          </w:rPr>
          <w:t>http</w:t>
        </w:r>
        <w:r w:rsidR="00F90624" w:rsidRPr="00F90624">
          <w:rPr>
            <w:rStyle w:val="-"/>
          </w:rPr>
          <w:t>://</w:t>
        </w:r>
        <w:r w:rsidR="00F90624" w:rsidRPr="00F90624">
          <w:rPr>
            <w:rStyle w:val="-"/>
            <w:lang w:val="en-US"/>
          </w:rPr>
          <w:t>users</w:t>
        </w:r>
        <w:r w:rsidR="00F90624" w:rsidRPr="00F90624">
          <w:rPr>
            <w:rStyle w:val="-"/>
          </w:rPr>
          <w:t>.</w:t>
        </w:r>
        <w:proofErr w:type="spellStart"/>
        <w:r w:rsidR="00F90624" w:rsidRPr="00F90624">
          <w:rPr>
            <w:rStyle w:val="-"/>
            <w:lang w:val="en-US"/>
          </w:rPr>
          <w:t>sch</w:t>
        </w:r>
        <w:proofErr w:type="spellEnd"/>
        <w:r w:rsidR="00F90624" w:rsidRPr="00F90624">
          <w:rPr>
            <w:rStyle w:val="-"/>
          </w:rPr>
          <w:t>.</w:t>
        </w:r>
        <w:proofErr w:type="spellStart"/>
        <w:r w:rsidR="00F90624" w:rsidRPr="00F90624">
          <w:rPr>
            <w:rStyle w:val="-"/>
            <w:lang w:val="en-US"/>
          </w:rPr>
          <w:t>gr</w:t>
        </w:r>
        <w:proofErr w:type="spellEnd"/>
        <w:r w:rsidR="00F90624" w:rsidRPr="00F90624">
          <w:rPr>
            <w:rStyle w:val="-"/>
          </w:rPr>
          <w:t>/</w:t>
        </w:r>
        <w:proofErr w:type="spellStart"/>
        <w:r w:rsidR="00F90624" w:rsidRPr="00F90624">
          <w:rPr>
            <w:rStyle w:val="-"/>
            <w:lang w:val="en-US"/>
          </w:rPr>
          <w:t>akalant</w:t>
        </w:r>
        <w:proofErr w:type="spellEnd"/>
        <w:r w:rsidR="00F90624" w:rsidRPr="00F90624">
          <w:rPr>
            <w:rStyle w:val="-"/>
          </w:rPr>
          <w:t>/1821/</w:t>
        </w:r>
        <w:r w:rsidR="00F90624" w:rsidRPr="00F90624">
          <w:rPr>
            <w:rStyle w:val="-"/>
            <w:lang w:val="en-US"/>
          </w:rPr>
          <w:t>a</w:t>
        </w:r>
        <w:r w:rsidR="00F90624" w:rsidRPr="00F90624">
          <w:rPr>
            <w:rStyle w:val="-"/>
          </w:rPr>
          <w:t>000.</w:t>
        </w:r>
        <w:proofErr w:type="spellStart"/>
        <w:r w:rsidR="00F90624" w:rsidRPr="00F90624">
          <w:rPr>
            <w:rStyle w:val="-"/>
            <w:lang w:val="en-US"/>
          </w:rPr>
          <w:t>htm</w:t>
        </w:r>
        <w:proofErr w:type="spellEnd"/>
      </w:hyperlink>
      <w:r w:rsidR="00F90624" w:rsidRPr="00F90624">
        <w:t xml:space="preserve"> </w:t>
      </w:r>
    </w:p>
    <w:p w:rsidR="00A24FB6" w:rsidRDefault="00A24FB6" w:rsidP="00A24FB6">
      <w:pPr>
        <w:pStyle w:val="a4"/>
        <w:numPr>
          <w:ilvl w:val="0"/>
          <w:numId w:val="1"/>
        </w:numPr>
      </w:pPr>
      <w:r>
        <w:t xml:space="preserve">Στους παρακάτω </w:t>
      </w:r>
      <w:proofErr w:type="spellStart"/>
      <w:r>
        <w:t>υπερσύνδεσμους</w:t>
      </w:r>
      <w:proofErr w:type="spellEnd"/>
      <w:r>
        <w:t xml:space="preserve"> μπορείς να παίξεις ψηφιακά παιχνίδια και να γνωρίσεις κομμάτια από την </w:t>
      </w:r>
      <w:r>
        <w:rPr>
          <w:b/>
        </w:rPr>
        <w:t xml:space="preserve">ελληνική ιστορία </w:t>
      </w:r>
      <w:r>
        <w:t xml:space="preserve">που μας χαρίζει το </w:t>
      </w:r>
      <w:r>
        <w:rPr>
          <w:b/>
        </w:rPr>
        <w:t xml:space="preserve">ΕΘΝΙΚΟ ΙΣΤΟΡΙΚΟ ΜΟΥΣΕΙΟ ΑΘΗΝΩΝ μιας και δεν μπορούμε να το επισκεφτούμε. </w:t>
      </w:r>
    </w:p>
    <w:p w:rsidR="00A24FB6" w:rsidRDefault="00A24FB6" w:rsidP="00A24FB6">
      <w:pPr>
        <w:pStyle w:val="a4"/>
      </w:pPr>
    </w:p>
    <w:p w:rsidR="00A24FB6" w:rsidRDefault="00A24FB6" w:rsidP="00A24FB6">
      <w:pPr>
        <w:pStyle w:val="a4"/>
      </w:pPr>
      <w:hyperlink r:id="rId6" w:history="1">
        <w:r w:rsidRPr="00202900">
          <w:rPr>
            <w:rStyle w:val="-"/>
          </w:rPr>
          <w:t>http://www.nhmuseum.gr/el/efarmoges/galanoleyki-i-thoria-sou/</w:t>
        </w:r>
      </w:hyperlink>
    </w:p>
    <w:p w:rsidR="00A24FB6" w:rsidRDefault="00A24FB6" w:rsidP="00A24FB6">
      <w:pPr>
        <w:pStyle w:val="a4"/>
      </w:pPr>
    </w:p>
    <w:p w:rsidR="00A24FB6" w:rsidRDefault="00A24FB6" w:rsidP="00A24FB6">
      <w:pPr>
        <w:pStyle w:val="a4"/>
      </w:pPr>
    </w:p>
    <w:p w:rsidR="00A24FB6" w:rsidRDefault="00A24FB6" w:rsidP="00A24FB6">
      <w:pPr>
        <w:pStyle w:val="a4"/>
      </w:pPr>
      <w:hyperlink r:id="rId7" w:history="1">
        <w:r w:rsidRPr="00202900">
          <w:rPr>
            <w:rStyle w:val="-"/>
          </w:rPr>
          <w:t>http://www.nhmuseum.gr/el/efarmoges/ellinikes-paradosiakes-foresies/</w:t>
        </w:r>
      </w:hyperlink>
      <w:r>
        <w:t xml:space="preserve"> </w:t>
      </w:r>
    </w:p>
    <w:p w:rsidR="00A24FB6" w:rsidRPr="00A24FB6" w:rsidRDefault="00A24FB6" w:rsidP="00A24FB6">
      <w:pPr>
        <w:rPr>
          <w:b/>
        </w:rPr>
      </w:pPr>
      <w:r>
        <w:tab/>
      </w:r>
      <w:r w:rsidRPr="00A24FB6">
        <w:rPr>
          <w:b/>
        </w:rPr>
        <w:t>ΓΛΩΣΣΑ</w:t>
      </w:r>
    </w:p>
    <w:p w:rsidR="00F90624" w:rsidRDefault="00F90624" w:rsidP="00F90624">
      <w:pPr>
        <w:pStyle w:val="a4"/>
        <w:numPr>
          <w:ilvl w:val="0"/>
          <w:numId w:val="1"/>
        </w:numPr>
      </w:pPr>
      <w:r>
        <w:t xml:space="preserve">Πιο κάτω βλέπεις έναν αγωνιστή του 1821 ζωγραφισμένο από τον λαϊκό μας ζωγράφο ΘΕΟΦΙΛΟ. </w:t>
      </w:r>
    </w:p>
    <w:p w:rsidR="00F90624" w:rsidRDefault="00F90624" w:rsidP="00F90624">
      <w:pPr>
        <w:pStyle w:val="a4"/>
        <w:numPr>
          <w:ilvl w:val="0"/>
          <w:numId w:val="2"/>
        </w:numPr>
      </w:pPr>
      <w:r>
        <w:t>Κόψε αν μπορείς τον αγωνιστή και κόλλησέ τον σε ένα φύλλο Α4  ή ζωγράφισέ τον όσο πιο πιστά μπορείς.</w:t>
      </w:r>
    </w:p>
    <w:p w:rsidR="00F90624" w:rsidRDefault="00F90624" w:rsidP="00F90624">
      <w:pPr>
        <w:pStyle w:val="a4"/>
        <w:numPr>
          <w:ilvl w:val="0"/>
          <w:numId w:val="2"/>
        </w:numPr>
      </w:pPr>
      <w:r>
        <w:t xml:space="preserve"> Έπειτα ζωγράφισε γύρω του α</w:t>
      </w:r>
      <w:r w:rsidR="0000700A">
        <w:t>υτό που φαντάζεσαι ότι υπάρχει (μπορείς να κάνεις και κολάζ με διάφορες άλλες εικόνες)</w:t>
      </w:r>
    </w:p>
    <w:p w:rsidR="00F90624" w:rsidRDefault="00F90624" w:rsidP="00F90624">
      <w:pPr>
        <w:pStyle w:val="a4"/>
        <w:numPr>
          <w:ilvl w:val="0"/>
          <w:numId w:val="2"/>
        </w:numPr>
      </w:pPr>
      <w:r>
        <w:t>Αν μπορούσες να του μιλήσεις τι θα του έλεγες; Γράψε τα λόγια σου σε ένα συννεφάκι.</w:t>
      </w:r>
    </w:p>
    <w:p w:rsidR="00F90624" w:rsidRDefault="00F90624">
      <w:r>
        <w:rPr>
          <w:noProof/>
          <w:lang w:eastAsia="el-GR"/>
        </w:rPr>
        <w:drawing>
          <wp:inline distT="0" distB="0" distL="0" distR="0">
            <wp:extent cx="1864996" cy="3352800"/>
            <wp:effectExtent l="19050" t="0" r="1904" b="0"/>
            <wp:docPr id="1" name="Εικόνα 1" descr="C:\Users\user\Desktop\Ο_Καπετάν_Ανδρούτσος_το_1795._Θεόφιλο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Ο_Καπετάν_Ανδρούτσος_το_1795._Θεόφιλος..jpg"/>
                    <pic:cNvPicPr>
                      <a:picLocks noChangeAspect="1" noChangeArrowheads="1"/>
                    </pic:cNvPicPr>
                  </pic:nvPicPr>
                  <pic:blipFill>
                    <a:blip r:embed="rId8" cstate="print"/>
                    <a:srcRect/>
                    <a:stretch>
                      <a:fillRect/>
                    </a:stretch>
                  </pic:blipFill>
                  <pic:spPr bwMode="auto">
                    <a:xfrm>
                      <a:off x="0" y="0"/>
                      <a:ext cx="1868415" cy="3358946"/>
                    </a:xfrm>
                    <a:prstGeom prst="rect">
                      <a:avLst/>
                    </a:prstGeom>
                    <a:noFill/>
                    <a:ln w="9525">
                      <a:noFill/>
                      <a:miter lim="800000"/>
                      <a:headEnd/>
                      <a:tailEnd/>
                    </a:ln>
                  </pic:spPr>
                </pic:pic>
              </a:graphicData>
            </a:graphic>
          </wp:inline>
        </w:drawing>
      </w:r>
    </w:p>
    <w:p w:rsidR="00414C9C" w:rsidRDefault="00414C9C" w:rsidP="00414C9C">
      <w:pPr>
        <w:pStyle w:val="a4"/>
        <w:numPr>
          <w:ilvl w:val="0"/>
          <w:numId w:val="1"/>
        </w:numPr>
      </w:pPr>
      <w:r>
        <w:lastRenderedPageBreak/>
        <w:t xml:space="preserve">Από το </w:t>
      </w:r>
      <w:proofErr w:type="spellStart"/>
      <w:r w:rsidRPr="009366AC">
        <w:rPr>
          <w:b/>
        </w:rPr>
        <w:t>γ΄</w:t>
      </w:r>
      <w:proofErr w:type="spellEnd"/>
      <w:r w:rsidR="009366AC" w:rsidRPr="009366AC">
        <w:rPr>
          <w:b/>
        </w:rPr>
        <w:t xml:space="preserve"> </w:t>
      </w:r>
      <w:r w:rsidRPr="009366AC">
        <w:rPr>
          <w:b/>
        </w:rPr>
        <w:t>τεύχος</w:t>
      </w:r>
      <w:r>
        <w:t xml:space="preserve"> του βιβλίου της ΓΛΩΣΣΑΣ </w:t>
      </w:r>
      <w:r w:rsidR="009366AC">
        <w:t xml:space="preserve">και στην ενότητα </w:t>
      </w:r>
      <w:r w:rsidR="009366AC" w:rsidRPr="009366AC">
        <w:rPr>
          <w:b/>
        </w:rPr>
        <w:t>ΕΝΑ ΒΙΒΛΙΟ ΠΟΥ ΣΕ ΤΑΞΙΔΕΥΕΙ</w:t>
      </w:r>
      <w:r w:rsidR="009366AC">
        <w:t xml:space="preserve"> </w:t>
      </w:r>
      <w:r>
        <w:t xml:space="preserve">διάβασε το κείμενο : </w:t>
      </w:r>
      <w:r w:rsidRPr="009366AC">
        <w:rPr>
          <w:b/>
        </w:rPr>
        <w:t>« ΤΟ ΜΗΝΥΜΑ ΤΟΥ ΚΟΛΟΚΟΤΡΩΝΗ»</w:t>
      </w:r>
      <w:r>
        <w:t xml:space="preserve"> (ΣΕΛ.21 Βιβλίο Μαθητή) και </w:t>
      </w:r>
      <w:r w:rsidRPr="009366AC">
        <w:rPr>
          <w:b/>
        </w:rPr>
        <w:t>απάντησε γραπτώς</w:t>
      </w:r>
      <w:r>
        <w:t xml:space="preserve"> στις ερωτήσεις.</w:t>
      </w:r>
    </w:p>
    <w:p w:rsidR="00414C9C" w:rsidRPr="00414C9C" w:rsidRDefault="00414C9C" w:rsidP="00414C9C">
      <w:pPr>
        <w:pStyle w:val="a4"/>
        <w:rPr>
          <w:i/>
          <w:u w:val="single"/>
        </w:rPr>
      </w:pPr>
      <w:r>
        <w:t>Γράψε τις απαντήσεις σου στο τετράδιο ΕΡΓΑΣΙΩΝ</w:t>
      </w:r>
      <w:r w:rsidRPr="00414C9C">
        <w:rPr>
          <w:i/>
          <w:u w:val="single"/>
        </w:rPr>
        <w:t>. Αν είσαι στο Β1 στο κόκκινο, αν είσαι στο Β2 στο κίτρινο τετράδιο</w:t>
      </w:r>
    </w:p>
    <w:p w:rsidR="00414C9C" w:rsidRDefault="009366AC" w:rsidP="00414C9C">
      <w:pPr>
        <w:pStyle w:val="a4"/>
      </w:pPr>
      <w:r>
        <w:t xml:space="preserve">Ο παρακάτω </w:t>
      </w:r>
      <w:proofErr w:type="spellStart"/>
      <w:r>
        <w:t>υπερσύνδεσμος</w:t>
      </w:r>
      <w:proofErr w:type="spellEnd"/>
      <w:r>
        <w:t xml:space="preserve"> σε οδηγεί στο βιβλίο ΓΛΩΣΣΑΣ της Β΄ΔΗΜΟΤΙΚΟΥ</w:t>
      </w:r>
    </w:p>
    <w:p w:rsidR="00414C9C" w:rsidRDefault="00345407" w:rsidP="00414C9C">
      <w:pPr>
        <w:pStyle w:val="a4"/>
      </w:pPr>
      <w:hyperlink r:id="rId9" w:history="1">
        <w:r w:rsidR="00414C9C" w:rsidRPr="00874EA7">
          <w:rPr>
            <w:rStyle w:val="-"/>
          </w:rPr>
          <w:t>http://ebooks.edu.gr/modules/ebook/show.php/DSDIM-B105/714/5173,23720/</w:t>
        </w:r>
      </w:hyperlink>
      <w:r w:rsidR="00414C9C">
        <w:t xml:space="preserve"> </w:t>
      </w:r>
    </w:p>
    <w:p w:rsidR="0089153E" w:rsidRDefault="0089153E" w:rsidP="0089153E">
      <w:pPr>
        <w:pStyle w:val="a4"/>
        <w:numPr>
          <w:ilvl w:val="0"/>
          <w:numId w:val="1"/>
        </w:numPr>
      </w:pPr>
      <w:r>
        <w:t>ΕΞΑΣΚΗΣΗ ΣΤΗΝ ΟΡΘΟΓΡΑΦΙΑ</w:t>
      </w:r>
    </w:p>
    <w:p w:rsidR="0089153E" w:rsidRDefault="0089153E" w:rsidP="0089153E">
      <w:pPr>
        <w:pStyle w:val="a4"/>
      </w:pPr>
      <w:r>
        <w:t xml:space="preserve">Η άσκηση στο κίτρινο πλαίσιο που ακολουθεί στην επόμενη σελίδα 22. Κάνε και την </w:t>
      </w:r>
      <w:r w:rsidR="00071C6F">
        <w:t>αντιστοίχι</w:t>
      </w:r>
      <w:r>
        <w:t>ση στην άσκηση 5 της σελίδας 22.</w:t>
      </w:r>
    </w:p>
    <w:p w:rsidR="0089153E" w:rsidRDefault="0089153E" w:rsidP="0089153E">
      <w:pPr>
        <w:pStyle w:val="a4"/>
      </w:pPr>
    </w:p>
    <w:p w:rsidR="0089153E" w:rsidRPr="0089153E" w:rsidRDefault="0089153E" w:rsidP="0089153E">
      <w:pPr>
        <w:pStyle w:val="a4"/>
        <w:rPr>
          <w:b/>
        </w:rPr>
      </w:pPr>
      <w:r w:rsidRPr="0089153E">
        <w:rPr>
          <w:b/>
        </w:rPr>
        <w:t>ΔΡΑΣΤΗΡΙΟΤΗΤΑ ΣΤΟ ΑΝΘΟΛΟΓΙΟ</w:t>
      </w:r>
    </w:p>
    <w:p w:rsidR="0089153E" w:rsidRPr="00EC2753" w:rsidRDefault="00EC2753" w:rsidP="0089153E">
      <w:pPr>
        <w:pStyle w:val="a4"/>
        <w:numPr>
          <w:ilvl w:val="0"/>
          <w:numId w:val="1"/>
        </w:numPr>
        <w:rPr>
          <w:b/>
        </w:rPr>
      </w:pPr>
      <w:r>
        <w:t xml:space="preserve">Ο παρακάτω  </w:t>
      </w:r>
      <w:proofErr w:type="spellStart"/>
      <w:r>
        <w:t>υπερσύνδεσμο</w:t>
      </w:r>
      <w:r w:rsidR="0089153E">
        <w:t>ς</w:t>
      </w:r>
      <w:proofErr w:type="spellEnd"/>
      <w:r w:rsidR="0089153E">
        <w:t xml:space="preserve"> σε οδηγεί στο ΑΝΘΟΛΟΓΙΟ Β΄</w:t>
      </w:r>
      <w:r>
        <w:t xml:space="preserve"> </w:t>
      </w:r>
      <w:r w:rsidR="0089153E">
        <w:t>δημοτικού.</w:t>
      </w:r>
    </w:p>
    <w:p w:rsidR="00EC2753" w:rsidRDefault="00345407" w:rsidP="00EC2753">
      <w:pPr>
        <w:pStyle w:val="a4"/>
      </w:pPr>
      <w:hyperlink r:id="rId10" w:history="1">
        <w:r w:rsidR="00EC2753" w:rsidRPr="00874EA7">
          <w:rPr>
            <w:rStyle w:val="-"/>
          </w:rPr>
          <w:t>http://ebooks.edu.gr/modules/ebook/show.php/DSDIM-B106/721/4776,21597/</w:t>
        </w:r>
      </w:hyperlink>
      <w:r w:rsidR="00EC2753" w:rsidRPr="00EC2753">
        <w:t xml:space="preserve"> </w:t>
      </w:r>
    </w:p>
    <w:p w:rsidR="00EC2753" w:rsidRPr="00EC2753" w:rsidRDefault="00EC2753" w:rsidP="00EC2753">
      <w:pPr>
        <w:pStyle w:val="a4"/>
      </w:pPr>
    </w:p>
    <w:p w:rsidR="0089153E" w:rsidRDefault="0089153E" w:rsidP="0089153E">
      <w:pPr>
        <w:pStyle w:val="a4"/>
        <w:numPr>
          <w:ilvl w:val="0"/>
          <w:numId w:val="3"/>
        </w:numPr>
        <w:rPr>
          <w:b/>
        </w:rPr>
      </w:pPr>
      <w:r>
        <w:t xml:space="preserve">Διάβασε το κείμενο με τίτλο </w:t>
      </w:r>
      <w:r>
        <w:rPr>
          <w:b/>
        </w:rPr>
        <w:t>« Ο ΑΓΩΝΙΣΤΗΣ ΜΕ ΤΗΝ ΠΕΝΑ»</w:t>
      </w:r>
    </w:p>
    <w:p w:rsidR="006E74D7" w:rsidRPr="00414C9C" w:rsidRDefault="006E74D7" w:rsidP="006E74D7">
      <w:pPr>
        <w:pStyle w:val="a4"/>
        <w:numPr>
          <w:ilvl w:val="0"/>
          <w:numId w:val="3"/>
        </w:numPr>
        <w:rPr>
          <w:i/>
          <w:u w:val="single"/>
        </w:rPr>
      </w:pPr>
      <w:r>
        <w:t xml:space="preserve">Απάντησε </w:t>
      </w:r>
      <w:r w:rsidRPr="00EC2753">
        <w:rPr>
          <w:b/>
        </w:rPr>
        <w:t>γραπτώς</w:t>
      </w:r>
      <w:r>
        <w:t xml:space="preserve"> στο τετράδιο ΕΡΓΑΣΙΩΝ στις δύο ερωτήσεις που ακολουθούν το κείμενο </w:t>
      </w:r>
      <w:r w:rsidR="00071C6F">
        <w:t>.</w:t>
      </w:r>
      <w:r w:rsidRPr="00414C9C">
        <w:rPr>
          <w:i/>
          <w:u w:val="single"/>
        </w:rPr>
        <w:t>Αν είσαι στο Β1 στο κόκκινο, αν είσαι στο Β2 στο κίτρινο τετράδιο</w:t>
      </w:r>
    </w:p>
    <w:p w:rsidR="006E74D7" w:rsidRDefault="006E74D7" w:rsidP="006E74D7">
      <w:pPr>
        <w:pStyle w:val="a4"/>
        <w:ind w:left="1440"/>
        <w:rPr>
          <w:b/>
        </w:rPr>
      </w:pPr>
    </w:p>
    <w:p w:rsidR="0066775A" w:rsidRDefault="0066775A" w:rsidP="006E74D7">
      <w:pPr>
        <w:pStyle w:val="a4"/>
        <w:ind w:left="1440"/>
        <w:rPr>
          <w:b/>
        </w:rPr>
      </w:pPr>
    </w:p>
    <w:p w:rsidR="0066775A" w:rsidRPr="00A24FB6" w:rsidRDefault="00600A7D" w:rsidP="00A24FB6">
      <w:pPr>
        <w:rPr>
          <w:b/>
        </w:rPr>
      </w:pPr>
      <w:r>
        <w:rPr>
          <w:b/>
        </w:rPr>
        <w:t>ΣΟΥ ΕΥΧΟΜΑΣΤΕ ΚΑΛΗ ΔΗΜΙΟΥΡΓΙΚΗ</w:t>
      </w:r>
      <w:r w:rsidR="00ED7D5E">
        <w:rPr>
          <w:b/>
        </w:rPr>
        <w:t xml:space="preserve"> ΕΒΔΟΜΑΔΑ!!! </w:t>
      </w:r>
    </w:p>
    <w:sectPr w:rsidR="0066775A" w:rsidRPr="00A24FB6" w:rsidSect="00FC34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854"/>
    <w:multiLevelType w:val="hybridMultilevel"/>
    <w:tmpl w:val="97E82AA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4739125C"/>
    <w:multiLevelType w:val="hybridMultilevel"/>
    <w:tmpl w:val="C63EAA5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67E5783"/>
    <w:multiLevelType w:val="hybridMultilevel"/>
    <w:tmpl w:val="199CD68E"/>
    <w:lvl w:ilvl="0" w:tplc="F650E2D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624"/>
    <w:rsid w:val="0000700A"/>
    <w:rsid w:val="00071C6F"/>
    <w:rsid w:val="00345407"/>
    <w:rsid w:val="00414C9C"/>
    <w:rsid w:val="00600A7D"/>
    <w:rsid w:val="0066775A"/>
    <w:rsid w:val="006E74D7"/>
    <w:rsid w:val="0089153E"/>
    <w:rsid w:val="009366AC"/>
    <w:rsid w:val="00A24FB6"/>
    <w:rsid w:val="00B42DBD"/>
    <w:rsid w:val="00EC2753"/>
    <w:rsid w:val="00ED7D5E"/>
    <w:rsid w:val="00F90624"/>
    <w:rsid w:val="00FC34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90624"/>
    <w:rPr>
      <w:color w:val="0000FF" w:themeColor="hyperlink"/>
      <w:u w:val="single"/>
    </w:rPr>
  </w:style>
  <w:style w:type="paragraph" w:styleId="a3">
    <w:name w:val="Balloon Text"/>
    <w:basedOn w:val="a"/>
    <w:link w:val="Char"/>
    <w:uiPriority w:val="99"/>
    <w:semiHidden/>
    <w:unhideWhenUsed/>
    <w:rsid w:val="00F906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90624"/>
    <w:rPr>
      <w:rFonts w:ascii="Tahoma" w:hAnsi="Tahoma" w:cs="Tahoma"/>
      <w:sz w:val="16"/>
      <w:szCs w:val="16"/>
    </w:rPr>
  </w:style>
  <w:style w:type="paragraph" w:styleId="a4">
    <w:name w:val="List Paragraph"/>
    <w:basedOn w:val="a"/>
    <w:uiPriority w:val="34"/>
    <w:qFormat/>
    <w:rsid w:val="00F90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hmuseum.gr/el/efarmoges/ellinikes-paradosiakes-fores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museum.gr/el/efarmoges/galanoleyki-i-thoria-sou/" TargetMode="External"/><Relationship Id="rId11" Type="http://schemas.openxmlformats.org/officeDocument/2006/relationships/fontTable" Target="fontTable.xml"/><Relationship Id="rId5" Type="http://schemas.openxmlformats.org/officeDocument/2006/relationships/hyperlink" Target="http://users.sch.gr/akalant/1821/a000.htm" TargetMode="External"/><Relationship Id="rId10" Type="http://schemas.openxmlformats.org/officeDocument/2006/relationships/hyperlink" Target="http://ebooks.edu.gr/modules/ebook/show.php/DSDIM-B106/721/4776,21597/" TargetMode="External"/><Relationship Id="rId4" Type="http://schemas.openxmlformats.org/officeDocument/2006/relationships/webSettings" Target="webSettings.xml"/><Relationship Id="rId9" Type="http://schemas.openxmlformats.org/officeDocument/2006/relationships/hyperlink" Target="http://ebooks.edu.gr/modules/ebook/show.php/DSDIM-B105/714/5173,2372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385</Words>
  <Characters>2082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2020-03-18T07:55:00Z</dcterms:created>
  <dcterms:modified xsi:type="dcterms:W3CDTF">2020-03-18T09:13:00Z</dcterms:modified>
</cp:coreProperties>
</file>